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FFD5" w14:textId="77777777" w:rsidR="00F95F9C" w:rsidRDefault="00000000">
      <w:pPr>
        <w:pStyle w:val="Heading3"/>
      </w:pPr>
      <w:bookmarkStart w:id="0" w:name="puzzle-specification-template"/>
      <w:r>
        <w:t xml:space="preserve">🧩 </w:t>
      </w:r>
      <w:r>
        <w:rPr>
          <w:b/>
          <w:bCs/>
        </w:rPr>
        <w:t>Puzzle Specification Template</w:t>
      </w:r>
    </w:p>
    <w:p w14:paraId="08CC8F2F" w14:textId="77777777" w:rsidR="00F95F9C" w:rsidRDefault="00000000">
      <w:pPr>
        <w:pStyle w:val="BlockText"/>
      </w:pPr>
      <w:r>
        <w:rPr>
          <w:b/>
          <w:bCs/>
        </w:rPr>
        <w:t>Instructions:</w:t>
      </w:r>
      <w:r>
        <w:t xml:space="preserve"> Use this template to define each puzzle in your escape room. Every puzzle must be clearly described so it can be built, tested, and reset by someone else. This is a living document — update it as you iterate.</w:t>
      </w:r>
    </w:p>
    <w:p w14:paraId="2A9DBAD8" w14:textId="77777777" w:rsidR="00F95F9C" w:rsidRDefault="00000000">
      <w:r>
        <w:pict w14:anchorId="004938A2">
          <v:rect id="_x0000_i1025" style="width:0;height:1.5pt" o:hralign="center" o:hrstd="t" o:hr="t"/>
        </w:pict>
      </w:r>
    </w:p>
    <w:p w14:paraId="0015AFDD" w14:textId="77777777" w:rsidR="00F95F9C" w:rsidRDefault="00000000">
      <w:pPr>
        <w:pStyle w:val="Heading4"/>
      </w:pPr>
      <w:bookmarkStart w:id="1" w:name="puzzle-title"/>
      <w:r>
        <w:t>🧠 Puzzle Title:</w:t>
      </w:r>
    </w:p>
    <w:p w14:paraId="5B085806" w14:textId="77777777" w:rsidR="00F95F9C" w:rsidRDefault="00000000">
      <w:pPr>
        <w:pStyle w:val="FirstParagraph"/>
        <w:rPr>
          <w:i/>
          <w:iCs/>
        </w:rPr>
      </w:pPr>
      <w:r>
        <w:rPr>
          <w:i/>
          <w:iCs/>
        </w:rPr>
        <w:t>What is the name or internal label for this puzzle?</w:t>
      </w:r>
    </w:p>
    <w:p w14:paraId="52C1EEF8" w14:textId="77777777" w:rsidR="00713161" w:rsidRDefault="00713161" w:rsidP="00713161">
      <w:pPr>
        <w:pStyle w:val="BodyText"/>
      </w:pPr>
    </w:p>
    <w:p w14:paraId="239382CE" w14:textId="77777777" w:rsidR="00713161" w:rsidRPr="00713161" w:rsidRDefault="00713161" w:rsidP="00713161">
      <w:pPr>
        <w:pStyle w:val="BodyText"/>
      </w:pPr>
    </w:p>
    <w:p w14:paraId="6A25B47F" w14:textId="77777777" w:rsidR="00F95F9C" w:rsidRDefault="00000000">
      <w:r>
        <w:pict w14:anchorId="140E4B23">
          <v:rect id="_x0000_i1026" style="width:0;height:1.5pt" o:hralign="center" o:hrstd="t" o:hr="t"/>
        </w:pict>
      </w:r>
    </w:p>
    <w:p w14:paraId="438A5D34" w14:textId="77777777" w:rsidR="00F95F9C" w:rsidRDefault="00000000">
      <w:pPr>
        <w:pStyle w:val="Heading3"/>
      </w:pPr>
      <w:bookmarkStart w:id="2" w:name="puzzle-objective"/>
      <w:bookmarkEnd w:id="0"/>
      <w:bookmarkEnd w:id="1"/>
      <w:r>
        <w:t xml:space="preserve">1. 🎯 </w:t>
      </w:r>
      <w:r>
        <w:rPr>
          <w:b/>
          <w:bCs/>
        </w:rPr>
        <w:t>Puzzle Objective</w:t>
      </w:r>
    </w:p>
    <w:p w14:paraId="2E267167" w14:textId="77777777" w:rsidR="00F95F9C" w:rsidRDefault="00000000">
      <w:pPr>
        <w:pStyle w:val="Compact"/>
        <w:numPr>
          <w:ilvl w:val="0"/>
          <w:numId w:val="2"/>
        </w:numPr>
      </w:pPr>
      <w:r>
        <w:t>What should the players accomplish?</w:t>
      </w:r>
    </w:p>
    <w:p w14:paraId="13D94A46" w14:textId="77777777" w:rsidR="00F95F9C" w:rsidRDefault="00000000">
      <w:pPr>
        <w:pStyle w:val="Compact"/>
        <w:numPr>
          <w:ilvl w:val="0"/>
          <w:numId w:val="2"/>
        </w:numPr>
      </w:pPr>
      <w:r>
        <w:t>What knowledge or skill do they need to solve it?</w:t>
      </w:r>
    </w:p>
    <w:p w14:paraId="12030858" w14:textId="77777777" w:rsidR="00F95F9C" w:rsidRDefault="00000000">
      <w:pPr>
        <w:pStyle w:val="BlockText"/>
        <w:rPr>
          <w:i/>
          <w:iCs/>
        </w:rPr>
      </w:pPr>
      <w:r>
        <w:rPr>
          <w:i/>
          <w:iCs/>
        </w:rPr>
        <w:t>Example: Redirect a laser beam using mirrors to activate a hidden sensor.</w:t>
      </w:r>
    </w:p>
    <w:p w14:paraId="1D8DB2B6" w14:textId="77777777" w:rsidR="00713161" w:rsidRDefault="00713161" w:rsidP="00713161">
      <w:pPr>
        <w:pStyle w:val="BodyText"/>
      </w:pPr>
    </w:p>
    <w:p w14:paraId="073B4508" w14:textId="77777777" w:rsidR="00713161" w:rsidRDefault="00713161" w:rsidP="00713161">
      <w:pPr>
        <w:pStyle w:val="BodyText"/>
      </w:pPr>
    </w:p>
    <w:p w14:paraId="69927E99" w14:textId="77777777" w:rsidR="00713161" w:rsidRPr="00713161" w:rsidRDefault="00713161" w:rsidP="00713161">
      <w:pPr>
        <w:pStyle w:val="BodyText"/>
      </w:pPr>
    </w:p>
    <w:p w14:paraId="1963D231" w14:textId="77777777" w:rsidR="00F95F9C" w:rsidRDefault="00000000">
      <w:r>
        <w:pict w14:anchorId="03653E9C">
          <v:rect id="_x0000_i1027" style="width:0;height:1.5pt" o:hralign="center" o:hrstd="t" o:hr="t"/>
        </w:pict>
      </w:r>
    </w:p>
    <w:p w14:paraId="25835A73" w14:textId="77777777" w:rsidR="00F95F9C" w:rsidRDefault="00000000">
      <w:pPr>
        <w:pStyle w:val="Heading3"/>
      </w:pPr>
      <w:bookmarkStart w:id="3" w:name="clue-discovery-structure"/>
      <w:bookmarkEnd w:id="2"/>
      <w:r>
        <w:t xml:space="preserve">2. 🔍 </w:t>
      </w:r>
      <w:r>
        <w:rPr>
          <w:b/>
          <w:bCs/>
        </w:rPr>
        <w:t>Clue &amp; Discovery Structure</w:t>
      </w:r>
    </w:p>
    <w:p w14:paraId="3B31AD8B" w14:textId="77777777" w:rsidR="00F95F9C" w:rsidRDefault="00000000">
      <w:pPr>
        <w:pStyle w:val="Compact"/>
        <w:numPr>
          <w:ilvl w:val="0"/>
          <w:numId w:val="3"/>
        </w:numPr>
      </w:pPr>
      <w:r>
        <w:t>How do players discover this puzzle?</w:t>
      </w:r>
    </w:p>
    <w:p w14:paraId="7BDB7713" w14:textId="77777777" w:rsidR="00F95F9C" w:rsidRDefault="00000000">
      <w:pPr>
        <w:pStyle w:val="Compact"/>
        <w:numPr>
          <w:ilvl w:val="0"/>
          <w:numId w:val="3"/>
        </w:numPr>
      </w:pPr>
      <w:r>
        <w:t>Are there clues hidden in the room, embedded in narrative, or given directly?</w:t>
      </w:r>
    </w:p>
    <w:p w14:paraId="2D73FBFB" w14:textId="77777777" w:rsidR="00F95F9C" w:rsidRDefault="00000000">
      <w:pPr>
        <w:pStyle w:val="Compact"/>
        <w:numPr>
          <w:ilvl w:val="0"/>
          <w:numId w:val="3"/>
        </w:numPr>
      </w:pPr>
      <w:r>
        <w:t>Does it depend on solving another puzzle first?</w:t>
      </w:r>
    </w:p>
    <w:p w14:paraId="55968B33" w14:textId="77777777" w:rsidR="00F95F9C" w:rsidRDefault="00000000">
      <w:pPr>
        <w:pStyle w:val="BlockText"/>
        <w:rPr>
          <w:i/>
          <w:iCs/>
        </w:rPr>
      </w:pPr>
      <w:r>
        <w:rPr>
          <w:i/>
          <w:iCs/>
        </w:rPr>
        <w:t>Example: The player finds a power diagram inside a hidden folder that hints at aligning cables by color.</w:t>
      </w:r>
    </w:p>
    <w:p w14:paraId="58FDFCDD" w14:textId="77777777" w:rsidR="00713161" w:rsidRDefault="00713161" w:rsidP="00713161">
      <w:pPr>
        <w:pStyle w:val="BodyText"/>
      </w:pPr>
    </w:p>
    <w:p w14:paraId="35AF3E6B" w14:textId="77777777" w:rsidR="00713161" w:rsidRDefault="00713161" w:rsidP="00713161">
      <w:pPr>
        <w:pStyle w:val="BodyText"/>
      </w:pPr>
    </w:p>
    <w:p w14:paraId="4A043574" w14:textId="77777777" w:rsidR="00713161" w:rsidRDefault="00713161" w:rsidP="00713161">
      <w:pPr>
        <w:pStyle w:val="BodyText"/>
      </w:pPr>
    </w:p>
    <w:p w14:paraId="33D78C72" w14:textId="77777777" w:rsidR="00713161" w:rsidRDefault="00713161" w:rsidP="00713161">
      <w:pPr>
        <w:pStyle w:val="BodyText"/>
      </w:pPr>
    </w:p>
    <w:p w14:paraId="03908DD5" w14:textId="77777777" w:rsidR="00713161" w:rsidRPr="00713161" w:rsidRDefault="00713161" w:rsidP="00713161">
      <w:pPr>
        <w:pStyle w:val="BodyText"/>
      </w:pPr>
    </w:p>
    <w:p w14:paraId="0B66F427" w14:textId="77777777" w:rsidR="00F95F9C" w:rsidRDefault="00000000">
      <w:r>
        <w:lastRenderedPageBreak/>
        <w:pict w14:anchorId="5E1F8DB0">
          <v:rect id="_x0000_i1028" style="width:0;height:1.5pt" o:hralign="center" o:hrstd="t" o:hr="t"/>
        </w:pict>
      </w:r>
    </w:p>
    <w:p w14:paraId="07B140BB" w14:textId="77777777" w:rsidR="00F95F9C" w:rsidRDefault="00000000">
      <w:pPr>
        <w:pStyle w:val="Heading3"/>
      </w:pPr>
      <w:bookmarkStart w:id="4" w:name="puzzle-mechanics"/>
      <w:bookmarkEnd w:id="3"/>
      <w:r>
        <w:t xml:space="preserve">3. 🧪 </w:t>
      </w:r>
      <w:r>
        <w:rPr>
          <w:b/>
          <w:bCs/>
        </w:rPr>
        <w:t>Puzzle Mechanics</w:t>
      </w:r>
    </w:p>
    <w:p w14:paraId="360D0121" w14:textId="77777777" w:rsidR="00F95F9C" w:rsidRDefault="00000000">
      <w:pPr>
        <w:pStyle w:val="Compact"/>
        <w:numPr>
          <w:ilvl w:val="0"/>
          <w:numId w:val="4"/>
        </w:numPr>
      </w:pPr>
      <w:r>
        <w:t>Step-by-step description of how the puzzle works</w:t>
      </w:r>
    </w:p>
    <w:p w14:paraId="2BF1157F" w14:textId="77777777" w:rsidR="00F95F9C" w:rsidRDefault="00000000">
      <w:pPr>
        <w:pStyle w:val="Compact"/>
        <w:numPr>
          <w:ilvl w:val="0"/>
          <w:numId w:val="4"/>
        </w:numPr>
      </w:pPr>
      <w:r>
        <w:t>What are the inputs, what process is required, and what triggers success?</w:t>
      </w:r>
    </w:p>
    <w:p w14:paraId="5AD2800D" w14:textId="77777777" w:rsidR="00F95F9C" w:rsidRDefault="00000000">
      <w:pPr>
        <w:pStyle w:val="BlockText"/>
        <w:rPr>
          <w:i/>
          <w:iCs/>
        </w:rPr>
      </w:pPr>
      <w:r>
        <w:rPr>
          <w:i/>
          <w:iCs/>
        </w:rPr>
        <w:t xml:space="preserve">Example: Players place mirrors on marked grid points. When the laser hits the sensor, the circuit </w:t>
      </w:r>
      <w:proofErr w:type="gramStart"/>
      <w:r>
        <w:rPr>
          <w:i/>
          <w:iCs/>
        </w:rPr>
        <w:t>completes</w:t>
      </w:r>
      <w:proofErr w:type="gramEnd"/>
      <w:r>
        <w:rPr>
          <w:i/>
          <w:iCs/>
        </w:rPr>
        <w:t xml:space="preserve"> and a lock opens.</w:t>
      </w:r>
    </w:p>
    <w:p w14:paraId="2EB928ED" w14:textId="77777777" w:rsidR="00713161" w:rsidRDefault="00713161" w:rsidP="00713161">
      <w:pPr>
        <w:pStyle w:val="BodyText"/>
      </w:pPr>
    </w:p>
    <w:p w14:paraId="64257219" w14:textId="77777777" w:rsidR="00713161" w:rsidRDefault="00713161" w:rsidP="00713161">
      <w:pPr>
        <w:pStyle w:val="BodyText"/>
      </w:pPr>
    </w:p>
    <w:p w14:paraId="3E770574" w14:textId="77777777" w:rsidR="00713161" w:rsidRDefault="00713161" w:rsidP="00713161">
      <w:pPr>
        <w:pStyle w:val="BodyText"/>
      </w:pPr>
    </w:p>
    <w:p w14:paraId="17CBC295" w14:textId="77777777" w:rsidR="00713161" w:rsidRDefault="00713161" w:rsidP="00713161">
      <w:pPr>
        <w:pStyle w:val="BodyText"/>
      </w:pPr>
    </w:p>
    <w:p w14:paraId="05C9613A" w14:textId="77777777" w:rsidR="00713161" w:rsidRDefault="00713161" w:rsidP="00713161">
      <w:pPr>
        <w:pStyle w:val="BodyText"/>
      </w:pPr>
    </w:p>
    <w:p w14:paraId="32DE6789" w14:textId="77777777" w:rsidR="00713161" w:rsidRPr="00713161" w:rsidRDefault="00713161" w:rsidP="00713161">
      <w:pPr>
        <w:pStyle w:val="BodyText"/>
      </w:pPr>
    </w:p>
    <w:p w14:paraId="58876789" w14:textId="77777777" w:rsidR="00F95F9C" w:rsidRDefault="00000000">
      <w:r>
        <w:pict w14:anchorId="7B8B92F9">
          <v:rect id="_x0000_i1029" style="width:0;height:1.5pt" o:hralign="center" o:hrstd="t" o:hr="t"/>
        </w:pict>
      </w:r>
    </w:p>
    <w:p w14:paraId="5D9BD36D" w14:textId="77777777" w:rsidR="00F95F9C" w:rsidRDefault="00000000">
      <w:pPr>
        <w:pStyle w:val="Heading3"/>
      </w:pPr>
      <w:bookmarkStart w:id="5" w:name="components-and-materials"/>
      <w:bookmarkEnd w:id="4"/>
      <w:r>
        <w:t xml:space="preserve">4. 🔧 </w:t>
      </w:r>
      <w:r>
        <w:rPr>
          <w:b/>
          <w:bCs/>
        </w:rPr>
        <w:t>Components and Materials</w:t>
      </w:r>
    </w:p>
    <w:p w14:paraId="3E0AE293" w14:textId="77777777" w:rsidR="00F95F9C" w:rsidRDefault="00000000">
      <w:pPr>
        <w:pStyle w:val="Compact"/>
        <w:numPr>
          <w:ilvl w:val="0"/>
          <w:numId w:val="5"/>
        </w:numPr>
      </w:pPr>
      <w:r>
        <w:t>List all required items (physical and/or digital)</w:t>
      </w:r>
    </w:p>
    <w:p w14:paraId="42A30369" w14:textId="77777777" w:rsidR="00F95F9C" w:rsidRDefault="00000000">
      <w:pPr>
        <w:pStyle w:val="Compact"/>
        <w:numPr>
          <w:ilvl w:val="0"/>
          <w:numId w:val="5"/>
        </w:numPr>
      </w:pPr>
      <w:r>
        <w:t>Include tools, props, electronics, software, etc.</w:t>
      </w:r>
    </w:p>
    <w:p w14:paraId="02C69D1A" w14:textId="77777777" w:rsidR="00F95F9C" w:rsidRDefault="00000000">
      <w:pPr>
        <w:pStyle w:val="BlockText"/>
        <w:rPr>
          <w:i/>
          <w:iCs/>
        </w:rPr>
      </w:pPr>
      <w:r>
        <w:rPr>
          <w:i/>
          <w:iCs/>
        </w:rPr>
        <w:t>Example: 1x laser pointer module, 3x acrylic mirrors, 1x light sensor, Arduino with relay.</w:t>
      </w:r>
    </w:p>
    <w:p w14:paraId="65D0144A" w14:textId="77777777" w:rsidR="00713161" w:rsidRDefault="00713161" w:rsidP="00713161">
      <w:pPr>
        <w:pStyle w:val="BodyText"/>
      </w:pPr>
    </w:p>
    <w:p w14:paraId="00F6B153" w14:textId="77777777" w:rsidR="00713161" w:rsidRDefault="00713161" w:rsidP="00713161">
      <w:pPr>
        <w:pStyle w:val="BodyText"/>
      </w:pPr>
    </w:p>
    <w:p w14:paraId="1F07AB7A" w14:textId="77777777" w:rsidR="00713161" w:rsidRDefault="00713161" w:rsidP="00713161">
      <w:pPr>
        <w:pStyle w:val="BodyText"/>
      </w:pPr>
    </w:p>
    <w:p w14:paraId="2A13E44C" w14:textId="77777777" w:rsidR="00713161" w:rsidRDefault="00713161" w:rsidP="00713161">
      <w:pPr>
        <w:pStyle w:val="BodyText"/>
      </w:pPr>
    </w:p>
    <w:p w14:paraId="5CA0BBEA" w14:textId="77777777" w:rsidR="00713161" w:rsidRPr="00713161" w:rsidRDefault="00713161" w:rsidP="00713161">
      <w:pPr>
        <w:pStyle w:val="BodyText"/>
      </w:pPr>
    </w:p>
    <w:p w14:paraId="1885ACA3" w14:textId="77777777" w:rsidR="00F95F9C" w:rsidRDefault="00000000">
      <w:r>
        <w:pict w14:anchorId="34925E68">
          <v:rect id="_x0000_i1030" style="width:0;height:1.5pt" o:hralign="center" o:hrstd="t" o:hr="t"/>
        </w:pict>
      </w:r>
    </w:p>
    <w:p w14:paraId="5B3CB9EA" w14:textId="77777777" w:rsidR="00F95F9C" w:rsidRDefault="00000000">
      <w:pPr>
        <w:pStyle w:val="Heading3"/>
      </w:pPr>
      <w:bookmarkStart w:id="6" w:name="solution-path"/>
      <w:bookmarkEnd w:id="5"/>
      <w:r>
        <w:t xml:space="preserve">5. ✅ </w:t>
      </w:r>
      <w:r>
        <w:rPr>
          <w:b/>
          <w:bCs/>
        </w:rPr>
        <w:t>Solution Path</w:t>
      </w:r>
    </w:p>
    <w:p w14:paraId="43B5288A" w14:textId="77777777" w:rsidR="00F95F9C" w:rsidRDefault="00000000">
      <w:pPr>
        <w:pStyle w:val="Compact"/>
        <w:numPr>
          <w:ilvl w:val="0"/>
          <w:numId w:val="6"/>
        </w:numPr>
      </w:pPr>
      <w:r>
        <w:t>What is the correct sequence of actions or logic?</w:t>
      </w:r>
    </w:p>
    <w:p w14:paraId="17E10A81" w14:textId="77777777" w:rsidR="00F95F9C" w:rsidRDefault="00000000">
      <w:pPr>
        <w:pStyle w:val="Compact"/>
        <w:numPr>
          <w:ilvl w:val="0"/>
          <w:numId w:val="6"/>
        </w:numPr>
      </w:pPr>
      <w:r>
        <w:t>Include diagrams if helpful.</w:t>
      </w:r>
    </w:p>
    <w:p w14:paraId="2F5CBE92" w14:textId="77777777" w:rsidR="00F95F9C" w:rsidRDefault="00000000">
      <w:pPr>
        <w:pStyle w:val="BlockText"/>
        <w:rPr>
          <w:i/>
          <w:iCs/>
        </w:rPr>
      </w:pPr>
      <w:r>
        <w:rPr>
          <w:i/>
          <w:iCs/>
        </w:rPr>
        <w:t>Example: Mirrors placed on B2, D3, F1 to direct beam to target sensor.</w:t>
      </w:r>
    </w:p>
    <w:p w14:paraId="04E3255B" w14:textId="77777777" w:rsidR="00713161" w:rsidRPr="00713161" w:rsidRDefault="00713161" w:rsidP="00713161">
      <w:pPr>
        <w:pStyle w:val="BodyText"/>
      </w:pPr>
    </w:p>
    <w:p w14:paraId="1407BA5D" w14:textId="77777777" w:rsidR="00F95F9C" w:rsidRDefault="00000000">
      <w:r>
        <w:lastRenderedPageBreak/>
        <w:pict w14:anchorId="6E3C90AC">
          <v:rect id="_x0000_i1031" style="width:0;height:1.5pt" o:hralign="center" o:hrstd="t" o:hr="t"/>
        </w:pict>
      </w:r>
    </w:p>
    <w:p w14:paraId="078534AA" w14:textId="77777777" w:rsidR="00F95F9C" w:rsidRDefault="00000000">
      <w:pPr>
        <w:pStyle w:val="Heading3"/>
      </w:pPr>
      <w:bookmarkStart w:id="7" w:name="player-experience"/>
      <w:bookmarkEnd w:id="6"/>
      <w:r>
        <w:t xml:space="preserve">6. 🧠 </w:t>
      </w:r>
      <w:r>
        <w:rPr>
          <w:b/>
          <w:bCs/>
        </w:rPr>
        <w:t>Player Experience</w:t>
      </w:r>
    </w:p>
    <w:p w14:paraId="1C421E0C" w14:textId="77777777" w:rsidR="00F95F9C" w:rsidRDefault="00000000">
      <w:pPr>
        <w:pStyle w:val="Compact"/>
        <w:numPr>
          <w:ilvl w:val="0"/>
          <w:numId w:val="7"/>
        </w:numPr>
      </w:pPr>
      <w:r>
        <w:t>What should players feel during this puzzle (e.g., tension, satisfaction, confusion)?</w:t>
      </w:r>
    </w:p>
    <w:p w14:paraId="2F87865B" w14:textId="77777777" w:rsidR="00F95F9C" w:rsidRDefault="00000000">
      <w:pPr>
        <w:pStyle w:val="Compact"/>
        <w:numPr>
          <w:ilvl w:val="0"/>
          <w:numId w:val="7"/>
        </w:numPr>
      </w:pPr>
      <w:r>
        <w:t>Estimated difficulty</w:t>
      </w:r>
      <w:proofErr w:type="gramStart"/>
      <w:r>
        <w:t>: 🔹 Easy</w:t>
      </w:r>
      <w:proofErr w:type="gramEnd"/>
      <w:r>
        <w:t xml:space="preserve"> </w:t>
      </w:r>
      <w:proofErr w:type="gramStart"/>
      <w:r>
        <w:t>/ 🕘 Medium</w:t>
      </w:r>
      <w:proofErr w:type="gramEnd"/>
      <w:r>
        <w:t xml:space="preserve"> </w:t>
      </w:r>
      <w:proofErr w:type="gramStart"/>
      <w:r>
        <w:t>/ 🔺 Hard</w:t>
      </w:r>
      <w:proofErr w:type="gramEnd"/>
    </w:p>
    <w:p w14:paraId="01D770A9" w14:textId="77777777" w:rsidR="00713161" w:rsidRDefault="00713161" w:rsidP="00713161">
      <w:pPr>
        <w:pStyle w:val="Compact"/>
      </w:pPr>
    </w:p>
    <w:p w14:paraId="2A27184E" w14:textId="77777777" w:rsidR="00713161" w:rsidRDefault="00713161" w:rsidP="00713161">
      <w:pPr>
        <w:pStyle w:val="Compact"/>
      </w:pPr>
    </w:p>
    <w:p w14:paraId="7037BFD1" w14:textId="77777777" w:rsidR="00713161" w:rsidRDefault="00713161" w:rsidP="00713161">
      <w:pPr>
        <w:pStyle w:val="Compact"/>
      </w:pPr>
    </w:p>
    <w:p w14:paraId="51425A34" w14:textId="77777777" w:rsidR="00713161" w:rsidRDefault="00713161" w:rsidP="00713161">
      <w:pPr>
        <w:pStyle w:val="Compact"/>
      </w:pPr>
    </w:p>
    <w:p w14:paraId="7D3A1C48" w14:textId="77777777" w:rsidR="00F95F9C" w:rsidRDefault="00000000">
      <w:r>
        <w:pict w14:anchorId="24870EF9">
          <v:rect id="_x0000_i1032" style="width:0;height:1.5pt" o:hralign="center" o:hrstd="t" o:hr="t"/>
        </w:pict>
      </w:r>
    </w:p>
    <w:p w14:paraId="395C0472" w14:textId="77777777" w:rsidR="00F95F9C" w:rsidRDefault="00000000">
      <w:pPr>
        <w:pStyle w:val="Heading3"/>
      </w:pPr>
      <w:bookmarkStart w:id="8" w:name="reset-instructions"/>
      <w:bookmarkEnd w:id="7"/>
      <w:r>
        <w:t xml:space="preserve">7. 🔄 </w:t>
      </w:r>
      <w:r>
        <w:rPr>
          <w:b/>
          <w:bCs/>
        </w:rPr>
        <w:t>Reset Instructions</w:t>
      </w:r>
    </w:p>
    <w:p w14:paraId="1A2360DC" w14:textId="77777777" w:rsidR="00F95F9C" w:rsidRDefault="00000000">
      <w:pPr>
        <w:pStyle w:val="Compact"/>
        <w:numPr>
          <w:ilvl w:val="0"/>
          <w:numId w:val="8"/>
        </w:numPr>
      </w:pPr>
      <w:r>
        <w:t>How is the puzzle returned to its starting state?</w:t>
      </w:r>
    </w:p>
    <w:p w14:paraId="5A478A6C" w14:textId="77777777" w:rsidR="00F95F9C" w:rsidRDefault="00000000">
      <w:pPr>
        <w:pStyle w:val="Compact"/>
        <w:numPr>
          <w:ilvl w:val="0"/>
          <w:numId w:val="8"/>
        </w:numPr>
      </w:pPr>
      <w:r>
        <w:t>Who is responsible, and how long should it take?</w:t>
      </w:r>
    </w:p>
    <w:p w14:paraId="05963B69" w14:textId="77777777" w:rsidR="00F95F9C" w:rsidRDefault="00000000">
      <w:pPr>
        <w:pStyle w:val="BlockText"/>
      </w:pPr>
      <w:r>
        <w:rPr>
          <w:i/>
          <w:iCs/>
        </w:rPr>
        <w:t>Example: Staff places mirrors back in the tray and resets the laser alignment — ~30 seconds.</w:t>
      </w:r>
    </w:p>
    <w:p w14:paraId="718DF579" w14:textId="77777777" w:rsidR="00713161" w:rsidRDefault="00713161"/>
    <w:p w14:paraId="55183566" w14:textId="77777777" w:rsidR="00713161" w:rsidRDefault="00713161"/>
    <w:p w14:paraId="5F2270FF" w14:textId="77777777" w:rsidR="00713161" w:rsidRDefault="00713161"/>
    <w:p w14:paraId="40051726" w14:textId="77777777" w:rsidR="00713161" w:rsidRDefault="00713161"/>
    <w:p w14:paraId="5E563271" w14:textId="77777777" w:rsidR="00713161" w:rsidRDefault="00713161"/>
    <w:p w14:paraId="66CE7DE4" w14:textId="77777777" w:rsidR="00713161" w:rsidRDefault="00713161"/>
    <w:p w14:paraId="64B779B8" w14:textId="77777777" w:rsidR="00713161" w:rsidRDefault="00713161"/>
    <w:p w14:paraId="6F71ED61" w14:textId="1AC0778F" w:rsidR="00F95F9C" w:rsidRDefault="00000000">
      <w:r>
        <w:pict w14:anchorId="6C561CED">
          <v:rect id="_x0000_i1033" style="width:0;height:1.5pt" o:hralign="center" o:hrstd="t" o:hr="t"/>
        </w:pict>
      </w:r>
    </w:p>
    <w:p w14:paraId="00AC91F6" w14:textId="77777777" w:rsidR="00F95F9C" w:rsidRDefault="00000000">
      <w:pPr>
        <w:pStyle w:val="Heading3"/>
      </w:pPr>
      <w:bookmarkStart w:id="9" w:name="failure-modes-risks"/>
      <w:bookmarkEnd w:id="8"/>
      <w:r>
        <w:t xml:space="preserve">8. ⚠️ </w:t>
      </w:r>
      <w:r>
        <w:rPr>
          <w:b/>
          <w:bCs/>
        </w:rPr>
        <w:t>Failure Modes / Risks</w:t>
      </w:r>
    </w:p>
    <w:p w14:paraId="7768373F" w14:textId="77777777" w:rsidR="00F95F9C" w:rsidRDefault="00000000">
      <w:pPr>
        <w:pStyle w:val="Compact"/>
        <w:numPr>
          <w:ilvl w:val="0"/>
          <w:numId w:val="9"/>
        </w:numPr>
      </w:pPr>
      <w:r>
        <w:t>What can go wrong? (e.g., tech failure, player misuse, design ambiguity)</w:t>
      </w:r>
    </w:p>
    <w:p w14:paraId="741C6485" w14:textId="77777777" w:rsidR="00F95F9C" w:rsidRDefault="00000000">
      <w:pPr>
        <w:pStyle w:val="Compact"/>
        <w:numPr>
          <w:ilvl w:val="0"/>
          <w:numId w:val="9"/>
        </w:numPr>
      </w:pPr>
      <w:r>
        <w:t>How will you mitigate these?</w:t>
      </w:r>
      <w:bookmarkEnd w:id="9"/>
    </w:p>
    <w:sectPr w:rsidR="00F95F9C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20EC601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9236967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31620766">
    <w:abstractNumId w:val="0"/>
  </w:num>
  <w:num w:numId="2" w16cid:durableId="213347672">
    <w:abstractNumId w:val="1"/>
  </w:num>
  <w:num w:numId="3" w16cid:durableId="1944531220">
    <w:abstractNumId w:val="1"/>
  </w:num>
  <w:num w:numId="4" w16cid:durableId="512651068">
    <w:abstractNumId w:val="1"/>
  </w:num>
  <w:num w:numId="5" w16cid:durableId="1953128041">
    <w:abstractNumId w:val="1"/>
  </w:num>
  <w:num w:numId="6" w16cid:durableId="1823425005">
    <w:abstractNumId w:val="1"/>
  </w:num>
  <w:num w:numId="7" w16cid:durableId="256182168">
    <w:abstractNumId w:val="1"/>
  </w:num>
  <w:num w:numId="8" w16cid:durableId="324014309">
    <w:abstractNumId w:val="1"/>
  </w:num>
  <w:num w:numId="9" w16cid:durableId="21273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F9C"/>
    <w:rsid w:val="00713161"/>
    <w:rsid w:val="0073764C"/>
    <w:rsid w:val="00F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1E5C"/>
  <w15:docId w15:val="{1D704BF9-7238-420A-BB71-46061D26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Brem, Ondrej</cp:lastModifiedBy>
  <cp:revision>2</cp:revision>
  <dcterms:created xsi:type="dcterms:W3CDTF">2025-07-06T16:40:00Z</dcterms:created>
  <dcterms:modified xsi:type="dcterms:W3CDTF">2025-07-06T16:41:00Z</dcterms:modified>
</cp:coreProperties>
</file>